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109727</wp:posOffset>
                </wp:positionH>
                <wp:positionV relativeFrom="page">
                  <wp:posOffset>114300</wp:posOffset>
                </wp:positionV>
                <wp:extent cx="7327900" cy="10464800"/>
                <wp:effectExtent l="0" t="0" r="0" b="0"/>
                <wp:wrapNone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0" cy="10464800"/>
                        </a:xfrm>
                        <a:prstGeom prst="rect">
                          <a:avLst/>
                        </a:prstGeom>
                        <a:solidFill>
                          <a:srgbClr val="BDDFD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8.6pt;margin-top:9.0pt;width:577.0pt;height:824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DDFD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1286796</wp:posOffset>
            </wp:positionV>
            <wp:extent cx="7327863" cy="4698394"/>
            <wp:effectExtent l="0" t="0" r="0" b="0"/>
            <wp:wrapThrough wrapText="bothSides" distL="152400" distR="152400">
              <wp:wrapPolygon edited="1">
                <wp:start x="0" y="0"/>
                <wp:lineTo x="0" y="21614"/>
                <wp:lineTo x="21600" y="21614"/>
                <wp:lineTo x="21600" y="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327863" cy="46983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1208841</wp:posOffset>
            </wp:positionH>
            <wp:positionV relativeFrom="page">
              <wp:posOffset>8687494</wp:posOffset>
            </wp:positionV>
            <wp:extent cx="876474" cy="1196336"/>
            <wp:effectExtent l="0" t="0" r="0" b="0"/>
            <wp:wrapThrough wrapText="bothSides" distL="152400" distR="152400">
              <wp:wrapPolygon edited="1">
                <wp:start x="-2" y="-3"/>
                <wp:lineTo x="-2" y="21602"/>
                <wp:lineTo x="21604" y="21602"/>
                <wp:lineTo x="21604" y="-3"/>
                <wp:lineTo x="-2" y="-3"/>
              </wp:wrapPolygon>
            </wp:wrapThrough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76474" cy="11963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516651</wp:posOffset>
                </wp:positionH>
                <wp:positionV relativeFrom="page">
                  <wp:posOffset>279803</wp:posOffset>
                </wp:positionV>
                <wp:extent cx="6689005" cy="1107163"/>
                <wp:effectExtent l="0" t="0" r="0" b="0"/>
                <wp:wrapNone/>
                <wp:docPr id="1073741828" name="officeArt object" descr="Salesbury Parish Counci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9005" cy="11071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ubtitle 2"/>
                              <w:jc w:val="center"/>
                            </w:pPr>
                            <w:r>
                              <w:rPr>
                                <w:rFonts w:ascii="Geneva" w:hAnsi="Geneva"/>
                                <w:sz w:val="84"/>
                                <w:szCs w:val="84"/>
                                <w:rtl w:val="0"/>
                                <w:lang w:val="en-US"/>
                              </w:rPr>
                              <w:t>Salesbury Parish Council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0.7pt;margin-top:22.0pt;width:526.7pt;height:87.2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ubtitle 2"/>
                        <w:jc w:val="center"/>
                      </w:pPr>
                      <w:r>
                        <w:rPr>
                          <w:rFonts w:ascii="Geneva" w:hAnsi="Geneva"/>
                          <w:sz w:val="84"/>
                          <w:szCs w:val="84"/>
                          <w:rtl w:val="0"/>
                          <w:lang w:val="en-US"/>
                        </w:rPr>
                        <w:t>Salesbury Parish Council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5120640</wp:posOffset>
            </wp:positionH>
            <wp:positionV relativeFrom="page">
              <wp:posOffset>8938848</wp:posOffset>
            </wp:positionV>
            <wp:extent cx="1316209" cy="605407"/>
            <wp:effectExtent l="47516" t="339659" r="47516" b="339659"/>
            <wp:wrapNone/>
            <wp:docPr id="1073741829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" descr="Imag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 rot="19333819">
                      <a:off x="0" y="0"/>
                      <a:ext cx="1316209" cy="6054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109727</wp:posOffset>
                </wp:positionH>
                <wp:positionV relativeFrom="page">
                  <wp:posOffset>5985002</wp:posOffset>
                </wp:positionV>
                <wp:extent cx="7327900" cy="4010553"/>
                <wp:effectExtent l="0" t="0" r="0" b="0"/>
                <wp:wrapNone/>
                <wp:docPr id="1073741830" name="officeArt object" descr="Our litter needs picking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0" cy="40105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>Our litter needs picking.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>No ongoing commitment needed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>Just borrow a picker and hi-vis jacket, return them when you</w:t>
                            </w:r>
                            <w:r>
                              <w:rPr>
                                <w:rFonts w:ascii="Gill Sans" w:hAnsi="Gill Sans" w:hint="default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ascii="Gill Sans" w:hAnsi="Gill Sans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 xml:space="preserve">ve picked. 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68"/>
                                <w:szCs w:val="68"/>
                                <w:rtl w:val="0"/>
                                <w:lang w:val="en-US"/>
                              </w:rPr>
                              <w:t>Bags also available.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ill Sans" w:cs="Gill Sans" w:hAnsi="Gill Sans" w:eastAsia="Gill Sans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ill Sans" w:cs="Gill Sans" w:hAnsi="Gill Sans" w:eastAsia="Gill Sans"/>
                                <w:sz w:val="26"/>
                                <w:szCs w:val="26"/>
                              </w:rPr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38"/>
                                <w:szCs w:val="38"/>
                                <w:rtl w:val="0"/>
                                <w:lang w:val="en-US"/>
                              </w:rPr>
                              <w:t>Please contact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ill Sans" w:hAnsi="Gill Sans"/>
                                <w:sz w:val="38"/>
                                <w:szCs w:val="38"/>
                                <w:rtl w:val="0"/>
                                <w:lang w:val="en-US"/>
                              </w:rPr>
                              <w:t>any Councillor</w:t>
                            </w:r>
                            <w:r>
                              <w:rPr>
                                <w:rFonts w:ascii="Gill Sans" w:hAnsi="Gill Sans"/>
                                <w:sz w:val="26"/>
                                <w:szCs w:val="26"/>
                                <w:rtl w:val="0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  <w:rPr>
                                <w:rFonts w:ascii="Gill Sans" w:cs="Gill Sans" w:hAnsi="Gill Sans" w:eastAsia="Gill San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" w:cs="Gill Sans" w:hAnsi="Gill Sans" w:eastAsia="Gill Sans"/>
                                <w:sz w:val="40"/>
                                <w:szCs w:val="40"/>
                              </w:rPr>
                            </w:r>
                          </w:p>
                          <w:p>
                            <w:pPr>
                              <w:pStyle w:val="Subtitle 2"/>
                              <w:jc w:val="center"/>
                            </w:pPr>
                            <w:r>
                              <w:rPr>
                                <w:rFonts w:ascii="Gill Sans" w:cs="Gill Sans" w:hAnsi="Gill Sans" w:eastAsia="Gill Sans"/>
                                <w:sz w:val="68"/>
                                <w:szCs w:val="68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8.6pt;margin-top:471.3pt;width:577.0pt;height:315.8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68"/>
                          <w:szCs w:val="68"/>
                        </w:rPr>
                      </w:pPr>
                      <w:r>
                        <w:rPr>
                          <w:rFonts w:ascii="Gill Sans" w:hAnsi="Gill Sans"/>
                          <w:sz w:val="68"/>
                          <w:szCs w:val="68"/>
                          <w:rtl w:val="0"/>
                          <w:lang w:val="en-US"/>
                        </w:rPr>
                        <w:t>Our litter needs picking.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68"/>
                          <w:szCs w:val="68"/>
                        </w:rPr>
                      </w:pPr>
                      <w:r>
                        <w:rPr>
                          <w:rFonts w:ascii="Gill Sans" w:hAnsi="Gill Sans"/>
                          <w:sz w:val="68"/>
                          <w:szCs w:val="68"/>
                          <w:rtl w:val="0"/>
                          <w:lang w:val="en-US"/>
                        </w:rPr>
                        <w:t>No ongoing commitment needed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68"/>
                          <w:szCs w:val="68"/>
                        </w:rPr>
                      </w:pPr>
                      <w:r>
                        <w:rPr>
                          <w:rFonts w:ascii="Gill Sans" w:hAnsi="Gill Sans"/>
                          <w:sz w:val="68"/>
                          <w:szCs w:val="68"/>
                          <w:rtl w:val="0"/>
                          <w:lang w:val="en-US"/>
                        </w:rPr>
                        <w:t>Just borrow a picker and hi-vis jacket, return them when you</w:t>
                      </w:r>
                      <w:r>
                        <w:rPr>
                          <w:rFonts w:ascii="Gill Sans" w:hAnsi="Gill Sans" w:hint="default"/>
                          <w:sz w:val="68"/>
                          <w:szCs w:val="68"/>
                          <w:rtl w:val="0"/>
                          <w:lang w:val="en-US"/>
                        </w:rPr>
                        <w:t>’</w:t>
                      </w:r>
                      <w:r>
                        <w:rPr>
                          <w:rFonts w:ascii="Gill Sans" w:hAnsi="Gill Sans"/>
                          <w:sz w:val="68"/>
                          <w:szCs w:val="68"/>
                          <w:rtl w:val="0"/>
                          <w:lang w:val="en-US"/>
                        </w:rPr>
                        <w:t xml:space="preserve">ve picked. 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68"/>
                          <w:szCs w:val="68"/>
                        </w:rPr>
                      </w:pPr>
                      <w:r>
                        <w:rPr>
                          <w:rFonts w:ascii="Gill Sans" w:hAnsi="Gill Sans"/>
                          <w:sz w:val="68"/>
                          <w:szCs w:val="68"/>
                          <w:rtl w:val="0"/>
                          <w:lang w:val="en-US"/>
                        </w:rPr>
                        <w:t>Bags also available.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26"/>
                          <w:szCs w:val="26"/>
                        </w:rPr>
                      </w:pPr>
                      <w:r>
                        <w:rPr>
                          <w:rFonts w:ascii="Gill Sans" w:cs="Gill Sans" w:hAnsi="Gill Sans" w:eastAsia="Gill Sans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26"/>
                          <w:szCs w:val="26"/>
                        </w:rPr>
                      </w:pPr>
                      <w:r>
                        <w:rPr>
                          <w:rFonts w:ascii="Gill Sans" w:cs="Gill Sans" w:hAnsi="Gill Sans" w:eastAsia="Gill Sans"/>
                          <w:sz w:val="26"/>
                          <w:szCs w:val="26"/>
                        </w:rPr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38"/>
                          <w:szCs w:val="38"/>
                        </w:rPr>
                      </w:pPr>
                      <w:r>
                        <w:rPr>
                          <w:rFonts w:ascii="Gill Sans" w:hAnsi="Gill Sans"/>
                          <w:sz w:val="38"/>
                          <w:szCs w:val="38"/>
                          <w:rtl w:val="0"/>
                          <w:lang w:val="en-US"/>
                        </w:rPr>
                        <w:t>Please contact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26"/>
                          <w:szCs w:val="26"/>
                        </w:rPr>
                      </w:pPr>
                      <w:r>
                        <w:rPr>
                          <w:rFonts w:ascii="Gill Sans" w:hAnsi="Gill Sans"/>
                          <w:sz w:val="38"/>
                          <w:szCs w:val="38"/>
                          <w:rtl w:val="0"/>
                          <w:lang w:val="en-US"/>
                        </w:rPr>
                        <w:t>any Councillor</w:t>
                      </w:r>
                      <w:r>
                        <w:rPr>
                          <w:rFonts w:ascii="Gill Sans" w:hAnsi="Gill Sans"/>
                          <w:sz w:val="26"/>
                          <w:szCs w:val="26"/>
                          <w:rtl w:val="0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Subtitle 2"/>
                        <w:jc w:val="center"/>
                        <w:rPr>
                          <w:rFonts w:ascii="Gill Sans" w:cs="Gill Sans" w:hAnsi="Gill Sans" w:eastAsia="Gill Sans"/>
                          <w:sz w:val="40"/>
                          <w:szCs w:val="40"/>
                        </w:rPr>
                      </w:pPr>
                      <w:r>
                        <w:rPr>
                          <w:rFonts w:ascii="Gill Sans" w:cs="Gill Sans" w:hAnsi="Gill Sans" w:eastAsia="Gill Sans"/>
                          <w:sz w:val="40"/>
                          <w:szCs w:val="40"/>
                        </w:rPr>
                      </w:r>
                    </w:p>
                    <w:p>
                      <w:pPr>
                        <w:pStyle w:val="Subtitle 2"/>
                        <w:jc w:val="center"/>
                      </w:pPr>
                      <w:r>
                        <w:rPr>
                          <w:rFonts w:ascii="Gill Sans" w:cs="Gill Sans" w:hAnsi="Gill Sans" w:eastAsia="Gill Sans"/>
                          <w:sz w:val="68"/>
                          <w:szCs w:val="68"/>
                        </w:rPr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7"/>
      <w:footerReference w:type="default" r:id="rId8"/>
      <w:pgSz w:w="11900" w:h="16840" w:orient="portrait"/>
      <w:pgMar w:top="720" w:right="720" w:bottom="720" w:left="72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 Light">
    <w:charset w:val="00"/>
    <w:family w:val="roman"/>
    <w:pitch w:val="default"/>
  </w:font>
  <w:font w:name="Geneva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ubtitle 2">
    <w:name w:val="Subtitle 2"/>
    <w:next w:val="Subtit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 Light" w:cs="Arial Unicode MS" w:hAnsi="Helvetica Neue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22222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23232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1_Typographic_Poster-Letter_size">
  <a:themeElements>
    <a:clrScheme name="01_Typographic_Poster-Letter_size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Typographic_Poster-Letter_siz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Typographic_Poster-Letter_siz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232323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